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D2" w:rsidRDefault="00012220" w:rsidP="00012220">
      <w:pPr>
        <w:jc w:val="center"/>
      </w:pPr>
      <w:r>
        <w:t>Civil Rights</w:t>
      </w:r>
    </w:p>
    <w:p w:rsidR="00012220" w:rsidRDefault="00012220" w:rsidP="00012220">
      <w:pPr>
        <w:jc w:val="center"/>
      </w:pPr>
      <w:r>
        <w:t>Women and Public Life</w:t>
      </w:r>
    </w:p>
    <w:p w:rsidR="00012220" w:rsidRDefault="00012220" w:rsidP="00012220">
      <w:r>
        <w:t>16.2 Note Check</w:t>
      </w:r>
    </w:p>
    <w:p w:rsidR="00012220" w:rsidRDefault="00012220" w:rsidP="00012220">
      <w:r>
        <w:t>1. What opportunities did women have for education and work outside the home during the 1800s?</w:t>
      </w:r>
    </w:p>
    <w:p w:rsidR="00012220" w:rsidRDefault="00012220" w:rsidP="00012220"/>
    <w:p w:rsidR="00012220" w:rsidRDefault="00012220" w:rsidP="00012220"/>
    <w:p w:rsidR="00012220" w:rsidRDefault="00012220" w:rsidP="00012220"/>
    <w:p w:rsidR="00012220" w:rsidRDefault="00012220" w:rsidP="00012220">
      <w:r>
        <w:t>2. How did women gain political experience through participation in reform movements?</w:t>
      </w:r>
    </w:p>
    <w:p w:rsidR="00012220" w:rsidRDefault="00012220" w:rsidP="00012220"/>
    <w:p w:rsidR="00012220" w:rsidRDefault="00012220" w:rsidP="00012220"/>
    <w:p w:rsidR="00012220" w:rsidRDefault="00012220" w:rsidP="00012220"/>
    <w:p w:rsidR="00012220" w:rsidRDefault="00012220" w:rsidP="00012220">
      <w:r>
        <w:t>3. How did women’s suffrage movement campaign for the vote?</w:t>
      </w:r>
    </w:p>
    <w:p w:rsidR="00012220" w:rsidRDefault="00012220" w:rsidP="00012220"/>
    <w:p w:rsidR="00012220" w:rsidRDefault="00012220" w:rsidP="00012220"/>
    <w:p w:rsidR="00012220" w:rsidRDefault="00012220" w:rsidP="00012220"/>
    <w:p w:rsidR="00012220" w:rsidRDefault="00012220" w:rsidP="00012220">
      <w:pPr>
        <w:pBdr>
          <w:bottom w:val="single" w:sz="12" w:space="1" w:color="auto"/>
        </w:pBdr>
      </w:pPr>
    </w:p>
    <w:p w:rsidR="00012220" w:rsidRDefault="00012220" w:rsidP="00012220">
      <w:r>
        <w:t>Page 533 - Reading Like a Historian</w:t>
      </w:r>
    </w:p>
    <w:p w:rsidR="00012220" w:rsidRDefault="00012220" w:rsidP="00012220">
      <w:pPr>
        <w:pStyle w:val="ListParagraph"/>
        <w:numPr>
          <w:ilvl w:val="0"/>
          <w:numId w:val="1"/>
        </w:numPr>
      </w:pPr>
      <w:r>
        <w:t>How do the words change as the stairs lead up to the top?</w:t>
      </w:r>
    </w:p>
    <w:p w:rsidR="00012220" w:rsidRDefault="00012220" w:rsidP="00012220"/>
    <w:p w:rsidR="00012220" w:rsidRDefault="00012220" w:rsidP="00012220"/>
    <w:p w:rsidR="00012220" w:rsidRDefault="00012220" w:rsidP="00012220">
      <w:pPr>
        <w:pStyle w:val="ListParagraph"/>
        <w:numPr>
          <w:ilvl w:val="0"/>
          <w:numId w:val="1"/>
        </w:numPr>
      </w:pPr>
      <w:r>
        <w:t>What point is the cartoonist trying to make with this cartoon?</w:t>
      </w:r>
    </w:p>
    <w:p w:rsidR="00012220" w:rsidRDefault="00012220" w:rsidP="00012220"/>
    <w:p w:rsidR="00012220" w:rsidRDefault="00012220" w:rsidP="00012220"/>
    <w:p w:rsidR="00012220" w:rsidRDefault="00012220" w:rsidP="00012220"/>
    <w:p w:rsidR="00012220" w:rsidRDefault="00012220" w:rsidP="00012220"/>
    <w:p w:rsidR="00012220" w:rsidRDefault="00012220" w:rsidP="00012220">
      <w:pPr>
        <w:jc w:val="center"/>
      </w:pPr>
      <w:r>
        <w:lastRenderedPageBreak/>
        <w:t>Civil Rights</w:t>
      </w:r>
    </w:p>
    <w:p w:rsidR="00012220" w:rsidRDefault="00012220" w:rsidP="00012220">
      <w:pPr>
        <w:jc w:val="center"/>
      </w:pPr>
      <w:r>
        <w:t>Women</w:t>
      </w:r>
    </w:p>
    <w:p w:rsidR="00012220" w:rsidRDefault="00012220" w:rsidP="00012220">
      <w:pPr>
        <w:jc w:val="center"/>
      </w:pPr>
    </w:p>
    <w:p w:rsidR="00012220" w:rsidRDefault="00012220" w:rsidP="00012220">
      <w:r>
        <w:t>Skills – Counterpoints</w:t>
      </w:r>
    </w:p>
    <w:p w:rsidR="00012220" w:rsidRDefault="00012220" w:rsidP="00012220">
      <w:r>
        <w:t>Page 544 – Reading Like a Historian</w:t>
      </w:r>
    </w:p>
    <w:p w:rsidR="00012220" w:rsidRDefault="00012220" w:rsidP="00012220">
      <w:proofErr w:type="gramStart"/>
      <w:r>
        <w:t>Summarizing each woman’s approach to the struggle for voting rights.</w:t>
      </w:r>
      <w:proofErr w:type="gramEnd"/>
    </w:p>
    <w:p w:rsidR="00012220" w:rsidRDefault="00012220" w:rsidP="00012220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12220" w:rsidTr="00012220">
        <w:tc>
          <w:tcPr>
            <w:tcW w:w="4788" w:type="dxa"/>
          </w:tcPr>
          <w:p w:rsidR="00012220" w:rsidRDefault="00012220" w:rsidP="00012220">
            <w:pPr>
              <w:jc w:val="center"/>
            </w:pPr>
            <w:r>
              <w:t>Alice Paul</w:t>
            </w:r>
          </w:p>
        </w:tc>
        <w:tc>
          <w:tcPr>
            <w:tcW w:w="4788" w:type="dxa"/>
          </w:tcPr>
          <w:p w:rsidR="00012220" w:rsidRDefault="00012220" w:rsidP="00012220">
            <w:pPr>
              <w:jc w:val="center"/>
            </w:pPr>
            <w:r>
              <w:t>Carrie Chapman Catt</w:t>
            </w:r>
          </w:p>
        </w:tc>
      </w:tr>
      <w:tr w:rsidR="00012220" w:rsidTr="00012220">
        <w:tc>
          <w:tcPr>
            <w:tcW w:w="4788" w:type="dxa"/>
          </w:tcPr>
          <w:p w:rsidR="00012220" w:rsidRDefault="00012220" w:rsidP="00012220"/>
        </w:tc>
        <w:tc>
          <w:tcPr>
            <w:tcW w:w="4788" w:type="dxa"/>
          </w:tcPr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  <w:p w:rsidR="00012220" w:rsidRDefault="00012220" w:rsidP="00012220"/>
        </w:tc>
      </w:tr>
    </w:tbl>
    <w:p w:rsidR="00012220" w:rsidRDefault="00012220" w:rsidP="00012220"/>
    <w:p w:rsidR="00012220" w:rsidRDefault="00012220" w:rsidP="00012220">
      <w:r>
        <w:t xml:space="preserve">Page 989 </w:t>
      </w:r>
      <w:proofErr w:type="gramStart"/>
      <w:r>
        <w:t>-  Reading</w:t>
      </w:r>
      <w:proofErr w:type="gramEnd"/>
      <w:r>
        <w:t xml:space="preserve"> Like a Historian</w:t>
      </w:r>
    </w:p>
    <w:p w:rsidR="00012220" w:rsidRDefault="00012220" w:rsidP="00012220">
      <w:pPr>
        <w:pStyle w:val="ListParagraph"/>
        <w:numPr>
          <w:ilvl w:val="0"/>
          <w:numId w:val="2"/>
        </w:numPr>
      </w:pPr>
      <w:r>
        <w:t>Steinem compares the plight of women to which group?  Why?</w:t>
      </w:r>
    </w:p>
    <w:p w:rsidR="00012220" w:rsidRDefault="00012220" w:rsidP="00012220"/>
    <w:p w:rsidR="00012220" w:rsidRDefault="00012220" w:rsidP="00012220"/>
    <w:p w:rsidR="00012220" w:rsidRDefault="00012220" w:rsidP="00012220"/>
    <w:p w:rsidR="00012220" w:rsidRDefault="00012220" w:rsidP="00012220">
      <w:pPr>
        <w:pStyle w:val="ListParagraph"/>
        <w:numPr>
          <w:ilvl w:val="0"/>
          <w:numId w:val="2"/>
        </w:numPr>
      </w:pPr>
      <w:r>
        <w:t xml:space="preserve">What reasons does  </w:t>
      </w:r>
      <w:proofErr w:type="spellStart"/>
      <w:r>
        <w:t>Schlafy</w:t>
      </w:r>
      <w:proofErr w:type="spellEnd"/>
      <w:r>
        <w:t xml:space="preserve"> give for opposing the E.R.A?</w:t>
      </w:r>
    </w:p>
    <w:p w:rsidR="00012220" w:rsidRDefault="00012220" w:rsidP="00012220"/>
    <w:p w:rsidR="00012220" w:rsidRDefault="00012220" w:rsidP="00012220"/>
    <w:p w:rsidR="00012220" w:rsidRDefault="00012220" w:rsidP="00012220"/>
    <w:sectPr w:rsidR="00012220" w:rsidSect="00637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4407"/>
    <w:multiLevelType w:val="hybridMultilevel"/>
    <w:tmpl w:val="B1301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A6CD8"/>
    <w:multiLevelType w:val="hybridMultilevel"/>
    <w:tmpl w:val="5DF62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2220"/>
    <w:rsid w:val="00012220"/>
    <w:rsid w:val="0063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220"/>
    <w:pPr>
      <w:ind w:left="720"/>
      <w:contextualSpacing/>
    </w:pPr>
  </w:style>
  <w:style w:type="table" w:styleId="TableGrid">
    <w:name w:val="Table Grid"/>
    <w:basedOn w:val="TableNormal"/>
    <w:uiPriority w:val="59"/>
    <w:rsid w:val="00012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2013-09-05T04:03:00Z</dcterms:created>
  <dcterms:modified xsi:type="dcterms:W3CDTF">2013-09-05T04:13:00Z</dcterms:modified>
</cp:coreProperties>
</file>